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05" w:rsidRPr="00E51905" w:rsidRDefault="00E51905" w:rsidP="00E51905">
      <w:pPr>
        <w:jc w:val="center"/>
        <w:rPr>
          <w:rFonts w:ascii="Arial Black" w:hAnsi="Arial Black"/>
          <w:sz w:val="32"/>
        </w:rPr>
      </w:pPr>
      <w:r w:rsidRPr="00E51905">
        <w:rPr>
          <w:rFonts w:ascii="Arial Black" w:hAnsi="Arial Black"/>
          <w:sz w:val="32"/>
        </w:rPr>
        <w:t>FLU CLINIC AT MENDON TOWNSHIP LIBRARY</w:t>
      </w:r>
    </w:p>
    <w:p w:rsidR="00E51905" w:rsidRDefault="00E51905"/>
    <w:p w:rsidR="000A2CB8" w:rsidRPr="00E51905" w:rsidRDefault="00E51905">
      <w:pPr>
        <w:rPr>
          <w:b/>
          <w:sz w:val="28"/>
        </w:rPr>
      </w:pPr>
      <w:r w:rsidRPr="00E51905">
        <w:rPr>
          <w:b/>
          <w:sz w:val="28"/>
        </w:rPr>
        <w:t>Bronson Ascension Health will have the following vaccines available: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2520"/>
      </w:tblGrid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>
            <w:r>
              <w:t>Trivalent Flue</w:t>
            </w:r>
          </w:p>
        </w:tc>
        <w:tc>
          <w:tcPr>
            <w:tcW w:w="2520" w:type="dxa"/>
          </w:tcPr>
          <w:p w:rsidR="00E51905" w:rsidRDefault="00E51905">
            <w:r>
              <w:t>5 years and up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>
            <w:proofErr w:type="spellStart"/>
            <w:r>
              <w:t>Quadrivalent</w:t>
            </w:r>
            <w:proofErr w:type="spellEnd"/>
            <w:r>
              <w:t xml:space="preserve"> Flu</w:t>
            </w:r>
          </w:p>
        </w:tc>
        <w:tc>
          <w:tcPr>
            <w:tcW w:w="2520" w:type="dxa"/>
          </w:tcPr>
          <w:p w:rsidR="00E51905" w:rsidRDefault="00E51905">
            <w:r>
              <w:t>6 months and up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>
            <w:proofErr w:type="spellStart"/>
            <w:r>
              <w:t>FluMist</w:t>
            </w:r>
            <w:proofErr w:type="spellEnd"/>
            <w:r>
              <w:t xml:space="preserve"> Nasal Spray</w:t>
            </w:r>
          </w:p>
        </w:tc>
        <w:tc>
          <w:tcPr>
            <w:tcW w:w="2520" w:type="dxa"/>
          </w:tcPr>
          <w:p w:rsidR="00E51905" w:rsidRDefault="00E51905">
            <w:r>
              <w:t>2 years through 17 years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>
            <w:proofErr w:type="spellStart"/>
            <w:r>
              <w:t>Pneumovax</w:t>
            </w:r>
            <w:proofErr w:type="spellEnd"/>
            <w:r>
              <w:t xml:space="preserve"> 23</w:t>
            </w:r>
          </w:p>
        </w:tc>
        <w:tc>
          <w:tcPr>
            <w:tcW w:w="2520" w:type="dxa"/>
          </w:tcPr>
          <w:p w:rsidR="00E51905" w:rsidRDefault="00E51905">
            <w:r>
              <w:t>19 years and up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>
            <w:proofErr w:type="spellStart"/>
            <w:r>
              <w:t>Prevnor</w:t>
            </w:r>
            <w:proofErr w:type="spellEnd"/>
            <w:r>
              <w:t xml:space="preserve"> 13</w:t>
            </w:r>
          </w:p>
        </w:tc>
        <w:tc>
          <w:tcPr>
            <w:tcW w:w="2520" w:type="dxa"/>
          </w:tcPr>
          <w:p w:rsidR="00E51905" w:rsidRDefault="00E51905">
            <w:r>
              <w:t>19 years and up</w:t>
            </w:r>
          </w:p>
        </w:tc>
      </w:tr>
    </w:tbl>
    <w:p w:rsidR="00E51905" w:rsidRDefault="00E51905"/>
    <w:p w:rsidR="00E51905" w:rsidRPr="00E51905" w:rsidRDefault="00E51905">
      <w:pPr>
        <w:rPr>
          <w:b/>
        </w:rPr>
      </w:pPr>
      <w:r w:rsidRPr="00E51905">
        <w:rPr>
          <w:b/>
        </w:rPr>
        <w:t>Insurances Accepted:</w:t>
      </w:r>
    </w:p>
    <w:p w:rsidR="00E51905" w:rsidRDefault="00E51905">
      <w:r>
        <w:t>Medicare Part B (including Medicare Advantage plans</w:t>
      </w:r>
      <w:proofErr w:type="gramStart"/>
      <w:r>
        <w:t>)</w:t>
      </w:r>
      <w:proofErr w:type="gramEnd"/>
      <w:r>
        <w:br/>
        <w:t>Most commercial insurances</w:t>
      </w:r>
    </w:p>
    <w:p w:rsidR="00E51905" w:rsidRPr="00E51905" w:rsidRDefault="00E51905">
      <w:pPr>
        <w:rPr>
          <w:b/>
        </w:rPr>
      </w:pPr>
      <w:r w:rsidRPr="00E51905">
        <w:rPr>
          <w:b/>
        </w:rPr>
        <w:t>For anyone without insurance, we offer a discount for payment at time of service by cash or check. We are not able to accept credit or debit cards.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1260"/>
      </w:tblGrid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 w:rsidP="00127E3E">
            <w:r>
              <w:t>Trivalent Flue</w:t>
            </w:r>
          </w:p>
        </w:tc>
        <w:tc>
          <w:tcPr>
            <w:tcW w:w="1260" w:type="dxa"/>
          </w:tcPr>
          <w:p w:rsidR="00E51905" w:rsidRDefault="00E51905" w:rsidP="00E51905">
            <w:pPr>
              <w:jc w:val="right"/>
            </w:pPr>
            <w:r>
              <w:t>$29.00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 w:rsidP="00127E3E">
            <w:proofErr w:type="spellStart"/>
            <w:r>
              <w:t>Quadrivalent</w:t>
            </w:r>
            <w:proofErr w:type="spellEnd"/>
            <w:r>
              <w:t xml:space="preserve"> Flu</w:t>
            </w:r>
          </w:p>
        </w:tc>
        <w:tc>
          <w:tcPr>
            <w:tcW w:w="1260" w:type="dxa"/>
          </w:tcPr>
          <w:p w:rsidR="00E51905" w:rsidRDefault="00E51905" w:rsidP="00E51905">
            <w:pPr>
              <w:jc w:val="right"/>
            </w:pPr>
            <w:r>
              <w:t>$38.00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 w:rsidP="00127E3E">
            <w:proofErr w:type="spellStart"/>
            <w:r>
              <w:t>FluMist</w:t>
            </w:r>
            <w:proofErr w:type="spellEnd"/>
            <w:r>
              <w:t xml:space="preserve"> Nasal Spray</w:t>
            </w:r>
          </w:p>
        </w:tc>
        <w:tc>
          <w:tcPr>
            <w:tcW w:w="1260" w:type="dxa"/>
          </w:tcPr>
          <w:p w:rsidR="00E51905" w:rsidRDefault="00E51905" w:rsidP="00E51905">
            <w:pPr>
              <w:jc w:val="right"/>
            </w:pPr>
            <w:r>
              <w:t>$38.00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 w:rsidP="00127E3E">
            <w:proofErr w:type="spellStart"/>
            <w:r>
              <w:t>Pneumovax</w:t>
            </w:r>
            <w:proofErr w:type="spellEnd"/>
            <w:r>
              <w:t xml:space="preserve"> 23</w:t>
            </w:r>
          </w:p>
        </w:tc>
        <w:tc>
          <w:tcPr>
            <w:tcW w:w="1260" w:type="dxa"/>
          </w:tcPr>
          <w:p w:rsidR="00E51905" w:rsidRDefault="00E51905" w:rsidP="00E51905">
            <w:pPr>
              <w:jc w:val="right"/>
            </w:pPr>
            <w:r>
              <w:t>$90.00</w:t>
            </w:r>
          </w:p>
        </w:tc>
      </w:tr>
      <w:tr w:rsidR="00E51905" w:rsidTr="00E51905">
        <w:trPr>
          <w:jc w:val="center"/>
        </w:trPr>
        <w:tc>
          <w:tcPr>
            <w:tcW w:w="2425" w:type="dxa"/>
          </w:tcPr>
          <w:p w:rsidR="00E51905" w:rsidRDefault="00E51905" w:rsidP="00127E3E">
            <w:proofErr w:type="spellStart"/>
            <w:r>
              <w:t>Prevnor</w:t>
            </w:r>
            <w:proofErr w:type="spellEnd"/>
            <w:r>
              <w:t xml:space="preserve"> 13</w:t>
            </w:r>
          </w:p>
        </w:tc>
        <w:tc>
          <w:tcPr>
            <w:tcW w:w="1260" w:type="dxa"/>
          </w:tcPr>
          <w:p w:rsidR="00E51905" w:rsidRDefault="00E51905" w:rsidP="00E51905">
            <w:pPr>
              <w:jc w:val="right"/>
            </w:pPr>
            <w:r>
              <w:t>$135.00</w:t>
            </w:r>
          </w:p>
        </w:tc>
      </w:tr>
    </w:tbl>
    <w:p w:rsidR="00E51905" w:rsidRDefault="00E51905">
      <w:pPr>
        <w:rPr>
          <w:i/>
        </w:rPr>
      </w:pPr>
    </w:p>
    <w:p w:rsidR="00E51905" w:rsidRPr="00E51905" w:rsidRDefault="00E51905">
      <w:pPr>
        <w:rPr>
          <w:b/>
          <w:i/>
        </w:rPr>
      </w:pPr>
      <w:bookmarkStart w:id="0" w:name="_GoBack"/>
      <w:r w:rsidRPr="00E51905">
        <w:rPr>
          <w:b/>
          <w:i/>
        </w:rPr>
        <w:t>See flyer at the Library for more complete information.</w:t>
      </w:r>
      <w:bookmarkEnd w:id="0"/>
    </w:p>
    <w:sectPr w:rsidR="00E51905" w:rsidRPr="00E519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05"/>
    <w:rsid w:val="000A2CB8"/>
    <w:rsid w:val="00E5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93D2A-2644-4502-A3FB-2078CB26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Russell</dc:creator>
  <cp:keywords/>
  <dc:description/>
  <cp:lastModifiedBy>Kathryn Russell</cp:lastModifiedBy>
  <cp:revision>1</cp:revision>
  <dcterms:created xsi:type="dcterms:W3CDTF">2018-09-19T15:02:00Z</dcterms:created>
  <dcterms:modified xsi:type="dcterms:W3CDTF">2018-09-19T15:08:00Z</dcterms:modified>
</cp:coreProperties>
</file>